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957F54" w:rsidRPr="00957F54" w:rsidTr="00A16274">
        <w:trPr>
          <w:trHeight w:val="3899"/>
        </w:trPr>
        <w:tc>
          <w:tcPr>
            <w:tcW w:w="9841" w:type="dxa"/>
            <w:shd w:val="clear" w:color="auto" w:fill="auto"/>
          </w:tcPr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АДМИНИСТРАЦИЯ МУНИЦИПАЛЬНОГО ОБРАЗОВАНИЯ</w:t>
            </w:r>
          </w:p>
          <w:p w:rsidR="00957F54" w:rsidRPr="00957F54" w:rsidRDefault="00957F54" w:rsidP="00957F54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«МЕЛЕКЕССКИЙ РАЙОН» УЛЬЯНОВСКОЙ ОБЛАСТИ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 О С Т А Н О В Л Е Н И Е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27.03.2020                                                                                                                           № 282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_____</w:t>
            </w: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proofErr w:type="spellStart"/>
            <w:r w:rsidRPr="00957F5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г.Димитровград</w:t>
            </w:r>
            <w:proofErr w:type="spellEnd"/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  <w:p w:rsidR="00957F54" w:rsidRPr="00957F54" w:rsidRDefault="00957F54" w:rsidP="00957F54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</w:tr>
    </w:tbl>
    <w:p w:rsidR="00957F54" w:rsidRPr="00774FE8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(с изменениями от 19.08.2020 №824, от 09.09.2020 №877, от 20.11.2020 №1152, от 30.12.2020 №1332, от 29.03.2021 №275,</w:t>
      </w:r>
      <w:r w:rsidRPr="00957F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26.08.2021 №945, от 23.12.2021 № 1548, от 25.03.2022 № 513, от 20.04.2022 № 722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от 21.07.2022 № 1268</w:t>
      </w:r>
      <w:r w:rsidR="00774FE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, </w:t>
      </w:r>
      <w:r w:rsidR="00B6519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</w:t>
      </w:r>
      <w:r w:rsid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08</w:t>
      </w:r>
      <w:r w:rsidR="00774FE8" w:rsidRP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.1</w:t>
      </w:r>
      <w:r w:rsid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74FE8" w:rsidRP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774FE8" w:rsidRP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="00B65190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  <w:lang w:eastAsia="ru-RU"/>
        </w:rPr>
        <w:t xml:space="preserve"> №2244)</w:t>
      </w:r>
      <w:bookmarkStart w:id="0" w:name="_GoBack"/>
      <w:bookmarkEnd w:id="0"/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и в целях обеспечения сбалансированности и устойчивости бюджета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957F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Ульяновской области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, создания условий для качественной организации бюджетного процесса в муниципальном образовании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</w:p>
    <w:p w:rsidR="00957F54" w:rsidRPr="00957F54" w:rsidRDefault="00957F54" w:rsidP="00957F5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 о с </w:t>
      </w:r>
      <w:proofErr w:type="gram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proofErr w:type="gram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н о в л я е т:</w:t>
      </w:r>
    </w:p>
    <w:p w:rsidR="00957F54" w:rsidRPr="00957F54" w:rsidRDefault="00957F54" w:rsidP="00957F54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муниципальную программу «Управление муниципальными финансами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согласно приложению к настоявшему постановлению.</w:t>
      </w:r>
    </w:p>
    <w:p w:rsidR="00957F54" w:rsidRPr="00957F54" w:rsidRDefault="00957F54" w:rsidP="00957F54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Финансовому управлению администрации муниципального  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</w:t>
      </w:r>
      <w:r w:rsidRPr="00957F5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zh-CN"/>
        </w:rPr>
        <w:t>осуществлять финанс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ирование мероприятий в пределах лимитов бюджетных обязательств, 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предусмотренных в бюджете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на 2020 год в общей сумме 36 504,26913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957F54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>тыс. руб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2021 год – 46 211,30825 тыс. руб., 2022 год – </w:t>
      </w:r>
      <w:r w:rsidR="00774FE8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40 708,90178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тыс. руб., 2023 год – 29 030,50000 тыс. руб., 2024 год – 31 199,46000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957F54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тыс. руб.</w:t>
      </w: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ab/>
      </w:r>
    </w:p>
    <w:p w:rsidR="00957F54" w:rsidRPr="00957F54" w:rsidRDefault="00957F54" w:rsidP="00957F54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года, и подлежит размещению на официальном сайте муниципального образования «</w:t>
      </w:r>
      <w:proofErr w:type="spellStart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957F54" w:rsidRPr="00957F54" w:rsidRDefault="00957F54" w:rsidP="00957F5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57F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4. Контроль исполнения настоящего постановления оставляю за собой.</w:t>
      </w:r>
    </w:p>
    <w:p w:rsidR="00957F54" w:rsidRPr="00957F54" w:rsidRDefault="00957F54" w:rsidP="00957F54">
      <w:pPr>
        <w:suppressAutoHyphens/>
        <w:spacing w:after="0" w:line="240" w:lineRule="auto"/>
        <w:ind w:rightChars="709" w:right="15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муниципального </w:t>
      </w:r>
    </w:p>
    <w:p w:rsidR="00957F54" w:rsidRPr="00957F54" w:rsidRDefault="00957F54" w:rsidP="00957F5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С.А. </w:t>
      </w:r>
      <w:proofErr w:type="spellStart"/>
      <w:r w:rsidRPr="00957F5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Сандрюков</w:t>
      </w:r>
      <w:proofErr w:type="spellEnd"/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57F54" w:rsidRPr="00957F54" w:rsidRDefault="00957F54" w:rsidP="00957F5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e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7F54" w:rsidRPr="00C029A0" w:rsidTr="00957F5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Default="00957F54" w:rsidP="00957F54">
            <w:pPr>
              <w:rPr>
                <w:rFonts w:ascii="Calibri" w:eastAsia="Calibri" w:hAnsi="Calibri" w:cs="Times New Roman"/>
              </w:rPr>
            </w:pPr>
          </w:p>
          <w:p w:rsidR="00957F54" w:rsidRPr="00C029A0" w:rsidRDefault="00957F54" w:rsidP="00957F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ПРИЛОЖЕНИЕ</w:t>
            </w: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район» Ульяновской области</w:t>
            </w:r>
          </w:p>
          <w:p w:rsidR="00957F54" w:rsidRPr="00C029A0" w:rsidRDefault="00957F54" w:rsidP="00957F5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27.03.2020 </w:t>
            </w:r>
            <w:r w:rsidRPr="00C029A0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282</w:t>
            </w:r>
          </w:p>
        </w:tc>
      </w:tr>
    </w:tbl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A42363" w:rsidRPr="00C029A0" w:rsidRDefault="00A42363" w:rsidP="00C029A0">
      <w:pPr>
        <w:spacing w:after="160" w:line="259" w:lineRule="auto"/>
        <w:rPr>
          <w:rFonts w:ascii="Calibri" w:eastAsia="Calibri" w:hAnsi="Calibri" w:cs="Times New Roman"/>
        </w:rPr>
      </w:pPr>
    </w:p>
    <w:p w:rsidR="00C029A0" w:rsidRPr="00C029A0" w:rsidRDefault="00C029A0" w:rsidP="00C029A0">
      <w:pPr>
        <w:spacing w:after="0" w:line="259" w:lineRule="auto"/>
        <w:rPr>
          <w:rFonts w:ascii="Calibri" w:eastAsia="Calibri" w:hAnsi="Calibri" w:cs="Times New Roman"/>
        </w:rPr>
      </w:pPr>
    </w:p>
    <w:p w:rsidR="00957F54" w:rsidRDefault="00957F54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029A0" w:rsidRPr="00C029A0" w:rsidRDefault="00C029A0" w:rsidP="00C029A0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«Управление муниципальными финансами муниципального образования «</w:t>
      </w:r>
      <w:proofErr w:type="spellStart"/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Мелекесский</w:t>
      </w:r>
      <w:proofErr w:type="spellEnd"/>
      <w:r w:rsidRPr="00C029A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район» Ульяновской области»</w:t>
      </w: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029A0" w:rsidRPr="00C029A0" w:rsidRDefault="00C029A0" w:rsidP="00C029A0">
      <w:pPr>
        <w:spacing w:after="160" w:line="259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C029A0">
        <w:rPr>
          <w:rFonts w:ascii="PT Astra Serif" w:eastAsia="Calibri" w:hAnsi="PT Astra Serif" w:cs="Times New Roman"/>
          <w:sz w:val="24"/>
          <w:szCs w:val="24"/>
        </w:rPr>
        <w:t>2020 год</w:t>
      </w:r>
    </w:p>
    <w:p w:rsidR="00C029A0" w:rsidRDefault="00C029A0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E0F92" w:rsidRPr="004B7906" w:rsidRDefault="001E0F9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Паспорт муниципальной программы</w:t>
      </w:r>
      <w:r w:rsidR="009522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proofErr w:type="spellStart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</w:t>
      </w:r>
      <w:proofErr w:type="spellEnd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p w:rsidR="00042382" w:rsidRPr="00E80427" w:rsidRDefault="001E0F92" w:rsidP="000C4673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</w:t>
      </w:r>
      <w:r w:rsidR="00042382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E0F92" w:rsidRPr="00E80427" w:rsidTr="001E0F9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7D2DE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Управление муниципальными финансами муниципального образования </w:t>
            </w:r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9C6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4238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Заказчик 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42432" w:rsidRPr="00E80427" w:rsidRDefault="00F4243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Заказчик координатор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2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</w:p>
          <w:p w:rsidR="00042382" w:rsidRPr="00E80427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район» Ульяновской области 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– 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инансов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ое управление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2382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1664F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4F4091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</w:t>
            </w:r>
            <w:r w:rsidR="004F4091" w:rsidRP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C9391B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Проекты, реализуемые в составе 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03038E" w:rsidRPr="00E80427" w:rsidTr="00D80799">
        <w:trPr>
          <w:trHeight w:val="1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8E" w:rsidRPr="00E80427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Цели и задачи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65" w:rsidRDefault="0003038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926B48">
              <w:rPr>
                <w:rFonts w:ascii="PT Astra Serif" w:hAnsi="PT Astra Serif" w:cs="Times New Roman"/>
                <w:sz w:val="28"/>
                <w:szCs w:val="28"/>
              </w:rPr>
              <w:t>ью муниципальной программы являе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тся:</w:t>
            </w:r>
          </w:p>
          <w:p w:rsidR="00A52D3E" w:rsidRDefault="00671165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эффективности и качества управления муниципальными финансами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беспечение сбалансированности и устойчивости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консолидированного 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бюджета </w:t>
            </w:r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области;</w:t>
            </w:r>
          </w:p>
          <w:p w:rsidR="0003038E" w:rsidRDefault="00671165" w:rsidP="00D8079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Для достижения цел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B161C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необходимо решения следующих задач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03038E" w:rsidRPr="000861DB" w:rsidRDefault="0003038E" w:rsidP="000861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межбюджетных </w:t>
            </w:r>
            <w:r w:rsidR="0067116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отношений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способствующих обеспечению равных условий для исполнения расходных обязательств муниципальных образований Ульяновской области;</w:t>
            </w:r>
          </w:p>
          <w:p w:rsidR="0003038E" w:rsidRPr="00E80427" w:rsidRDefault="00E75BC4" w:rsidP="00D8079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03038E"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</w:t>
            </w:r>
            <w:r w:rsidR="00D807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правления бюджетными средствами.</w:t>
            </w:r>
          </w:p>
        </w:tc>
      </w:tr>
      <w:tr w:rsidR="0003038E" w:rsidRPr="00E80427" w:rsidTr="0003038E">
        <w:trPr>
          <w:trHeight w:val="66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8E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3E" w:rsidRDefault="00A52D3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75BC4" w:rsidRP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912A0C" w:rsidRPr="00912A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тсутствие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Степень</w:t>
            </w:r>
            <w:r w:rsidR="00EE7CF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величения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объёма налоговых и неналоговых   доходов бюджета муниципального образования «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P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</w:p>
          <w:p w:rsidR="00FD5D8F" w:rsidRDefault="00A52D3E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проведенных в рамках межведомственного взаимодействия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 исполнительным органам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государственной власти Ульяновской области уроков, целью которых является обучение населения 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района основам финансовой, в том числе налоговой грамотности</w:t>
            </w:r>
          </w:p>
          <w:p w:rsidR="00C9391B" w:rsidRDefault="00C9391B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042382" w:rsidRPr="00E80427" w:rsidTr="0003038E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и этапы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A" w:rsidRPr="00CF7262" w:rsidRDefault="001118DA" w:rsidP="001118DA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034E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</w:t>
            </w:r>
            <w:r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Pr="00CF726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– 2024 годы, без разбивки на этапы</w:t>
            </w:r>
          </w:p>
          <w:p w:rsidR="00CD4791" w:rsidRPr="00E80427" w:rsidRDefault="00CD4791" w:rsidP="001118D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42382" w:rsidRPr="00E80427" w:rsidTr="00A62B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</w:t>
            </w:r>
            <w:r w:rsidR="00BE43D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45300E">
              <w:t xml:space="preserve"> 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этапам и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Мелекесский</w:t>
            </w:r>
            <w:proofErr w:type="spellEnd"/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район» Ульяновской области (далее - местный бюджет).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Общий объём бюджетных ассигнований на финансовое обеспечение муниципальной программы в 2020-2024 годах составляет 18</w:t>
            </w:r>
            <w:r w:rsidR="00FA0202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3 654,43916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рублей,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40 708,90178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за счет бюджетных ассигнований местного бюджета -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3 109,47847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16 155,26967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 - 1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10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544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,96</w:t>
            </w:r>
            <w:r w:rsidR="00CF433D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069</w:t>
            </w: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- в том числе по годам: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0603D1" w:rsidRPr="000603D1" w:rsidRDefault="000603D1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0603D1" w:rsidRPr="000603D1" w:rsidRDefault="00CF433D" w:rsidP="000603D1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24</w:t>
            </w:r>
            <w:r w:rsidR="000603D1"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553,63211</w:t>
            </w:r>
            <w:r w:rsidR="000603D1"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CF433D" w:rsidRDefault="000603D1" w:rsidP="00CF433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CF433D" w:rsidRDefault="000603D1" w:rsidP="00CF433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0603D1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042382" w:rsidRPr="00E80427" w:rsidRDefault="00F31E69" w:rsidP="00CF433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31E69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Распределение по мероприятиям в соответствии с приложение № 2 к муниципальной программе    </w:t>
            </w:r>
          </w:p>
        </w:tc>
      </w:tr>
      <w:tr w:rsidR="00FB7575" w:rsidRPr="00E80427" w:rsidTr="00CD47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Default="00FB7575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в составе муниципальной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Pr="001A19B7" w:rsidRDefault="00FB7575" w:rsidP="00A62BBA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DD7461" w:rsidRPr="00E80427" w:rsidTr="00CD4791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61" w:rsidRPr="00E80427" w:rsidRDefault="00307A2B" w:rsidP="00307A2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DD746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от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00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успешное выполнение мероприятий программы обеспечит: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динамичное и последовательное развитие системы управления муниципальными финансами в соответствии с приоритетами, установленными на всех уровнях бюджетной системы Российской Федерации;</w:t>
            </w:r>
          </w:p>
          <w:p w:rsidR="00DD7461" w:rsidRPr="00E80427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повышение уровня качества управления муниципальными финансами;</w:t>
            </w:r>
          </w:p>
          <w:p w:rsidR="00D22FEC" w:rsidRDefault="00DD7461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соответствие дефицита местного бюджета требованиям, </w:t>
            </w:r>
            <w:r w:rsidRPr="004D4F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установленным </w:t>
            </w:r>
            <w:r w:rsidR="00A749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Бюджетным кодексом Российской Федерации </w:t>
            </w:r>
            <w:r w:rsidR="00452A00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ответственную долговую политику;</w:t>
            </w:r>
          </w:p>
          <w:p w:rsidR="00D22FEC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функционирование действующих автоматизированных систем; </w:t>
            </w:r>
          </w:p>
          <w:p w:rsidR="00452A00" w:rsidRPr="00E80427" w:rsidRDefault="00452A00" w:rsidP="00A62B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эффективное распределение финансовых ресурсов между муниципальн</w:t>
            </w:r>
            <w:r w:rsidR="00D22F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ым районом и бюджетами городских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сельских поселений, выравнивание финансовых возможностей поселений муниципального образования </w:t>
            </w:r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  <w:r w:rsidR="008D354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90D54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201D" w:rsidRPr="00E80427" w:rsidRDefault="0040201D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353" w:rsidRDefault="00EA0353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427" w:rsidRDefault="00E80427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04F5" w:rsidRDefault="005A04F5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Default="000861DB" w:rsidP="007D07B3">
      <w:pPr>
        <w:spacing w:before="100" w:beforeAutospacing="1" w:after="100" w:afterAutospacing="1" w:line="240" w:lineRule="auto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Pr="00FB7575" w:rsidRDefault="00926C90" w:rsidP="00FB7575">
      <w:pPr>
        <w:pStyle w:val="ConsPlusTitle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Введение</w:t>
      </w:r>
      <w:r w:rsidR="000861DB" w:rsidRPr="00FB7575">
        <w:rPr>
          <w:rFonts w:ascii="PT Astra Serif" w:hAnsi="PT Astra Serif"/>
          <w:sz w:val="28"/>
          <w:szCs w:val="28"/>
        </w:rPr>
        <w:t xml:space="preserve"> </w:t>
      </w:r>
    </w:p>
    <w:p w:rsidR="000861DB" w:rsidRPr="000861DB" w:rsidRDefault="000861DB" w:rsidP="000861DB">
      <w:pPr>
        <w:pStyle w:val="ConsPlusTitle0"/>
        <w:jc w:val="center"/>
        <w:rPr>
          <w:rFonts w:ascii="PT Astra Serif" w:hAnsi="PT Astra Serif"/>
          <w:b w:val="0"/>
          <w:sz w:val="28"/>
          <w:szCs w:val="28"/>
        </w:rPr>
      </w:pPr>
    </w:p>
    <w:p w:rsidR="00CE1F17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разработана в соответствии с </w:t>
      </w:r>
      <w:hyperlink r:id="rId8" w:history="1"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Бюджетным кодексом Российской</w:t>
        </w:r>
        <w:r w:rsid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</w:t>
        </w:r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Федерации</w:t>
        </w:r>
      </w:hyperlink>
      <w:r w:rsidR="00CE1F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64966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сбалансированности и устойчивости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одним из основных условий достижения стратегических целей социально-экономического разв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ития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Поэтому одним из приоритетных направлений бюджетной и налоговой политики муниципального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на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протяжении последних лет является обеспечение ответственного управления муниципальными финансами и осуществление бюджетного процесса на основе принципов предсказуемости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преемст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бюджетной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деятельности.</w:t>
      </w:r>
    </w:p>
    <w:p w:rsidR="00D638F7" w:rsidRDefault="0040201D" w:rsidP="006E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бюджетной политики применительно к финансовому управлению обеспечивается, прежде всего, разработкой необходимой нормативно-правовой базы по организации бюджетного процесса в пределах установленных полномочий, а также непосредственное исполнение функций финансового органа по формированию сбалансированного проекта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организации исполнения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автоматизации бюджетных процедур, надлежащему исполнению муниципальных долговых обязательств, составлению консолидированной отчетности об исполнении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C55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Одним из механизмов поддержания и повышения сложившегося уровня управления муниципальными финансами должно стать формирование соответствующих мероприятий в рамках целостного программного документа - муниципальной программы "Управление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67116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программа), который, с одной стороны, обеспечит преемственность достигнутых результатов и их дальнейшее совершенствование, с другой стороны, позволит продолжить внедрение инновационных направлений в организации бюджетного процесса в условиях изменяющегося бюджетного законодательства и требований государственной бюджетной</w:t>
      </w:r>
      <w:r w:rsidR="00D638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политики.</w:t>
      </w:r>
    </w:p>
    <w:p w:rsidR="004C5AFF" w:rsidRDefault="00E64966" w:rsidP="00D638F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с учетом особенностей полномочий финансового органа по нормативному и методическому регулированию в установленной сфере деятельности,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ориентирована, в том числе, и на создание условий для осуществления бюджетной деятельности всеми участниками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процесса.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управление) создано в целях реализации части вопроса местного значения по формированию, исполнению местного бюджета и контролю за исполнением данного бюджета, а также обеспечения исполнения вопроса местного значения по установлению, изменению и отмене местных налогов и сборов и является финансовым органом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Содержание полномочий управления отражено в Положении о финансовом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Основной функциональной направленностью деятельности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является организация бюджетного процесса в пределах установленных полномочий.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реализации вышеуказанных реформ, при непосредственном участии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организация бюджетного процесса на муниципальном уровне характеризуется следующим: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в муниципальном образовании имеется достаточная нормативно-правовая база по вопросам организации бюджетного процесса и исполнения бюджета, отвечающая современным требованиям 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законодательства;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создана единая методологическая база прогнозирования доходов, подлежащих зачислению в бюджет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практике бюджетного планирования используются муниципальные программы;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проведена реформа системы финансового обеспечения муниципальных учреждений с учетом изменений их правового статуса в рамках соответствующего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 же время, задачи, поставленные по дальнейшему реформированию общественных финансов, внесение соответствующих изменений в </w:t>
      </w:r>
      <w:hyperlink r:id="rId9" w:history="1">
        <w:r w:rsidRPr="004239C6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, обозначают необходимость актуализации нормативно-правовой базы и методологического обеспечения бюджетного процесса, его организации с учетом новаций, внедрения новых механизмов управления 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юджетными средствами, повышения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вопросов.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четкая организация установленных бюджетных процедур, своевременность и полнота подготовки проекта бюджета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контроля за операциями с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бюджетными средствами, также остаются важными составляющими бюджетной деятельности муниципалитета.</w:t>
      </w:r>
    </w:p>
    <w:p w:rsidR="000C4532" w:rsidRPr="00BA66FA" w:rsidRDefault="00DD64AE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овершенствование межбюджетных отношений муниципального 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5E64B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p w:rsidR="004C5AFF" w:rsidRPr="00BA66FA" w:rsidRDefault="0040201D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Целью </w:t>
      </w:r>
      <w:r w:rsidR="004337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данной проблемы </w:t>
      </w: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является обеспечение эффективного распределения финансовых ресурсов между муниципальным районом и бюджетами городского и сельских поселений, выравнивание финансовых возможностей поселений муниципального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0417BD" w:rsidRDefault="0040201D" w:rsidP="00F11B5F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Неравенство налоговых потенциалов сельских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поселений и их потребностей в средствах, необходимых для финансового обеспечения предоставляемых муниципальных услуг, обуславливает существенные диспропорции в их бюджетной обеспеченности. Применяемая на муниципальном уровне методика распределения дотаций на выравнивание уровня бюджетной обеспеченности позволяет сократить разрыв между наиболее и наименее обеспеченными муниципальными образованиями.</w:t>
      </w:r>
    </w:p>
    <w:p w:rsidR="00A74907" w:rsidRDefault="00A74907" w:rsidP="00A74907">
      <w:pPr>
        <w:widowControl w:val="0"/>
        <w:suppressAutoHyphens/>
        <w:autoSpaceDE w:val="0"/>
        <w:spacing w:after="0" w:line="20" w:lineRule="atLeas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638F7" w:rsidRPr="00601D36" w:rsidRDefault="00CE6109" w:rsidP="00A74907">
      <w:pPr>
        <w:widowControl w:val="0"/>
        <w:suppressAutoHyphens/>
        <w:autoSpaceDE w:val="0"/>
        <w:spacing w:after="0" w:line="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</w:t>
      </w:r>
      <w:r w:rsidR="00CF52BD"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. </w:t>
      </w:r>
      <w:r w:rsidRPr="00CE6109">
        <w:rPr>
          <w:rFonts w:ascii="PT Astra Serif" w:hAnsi="PT Astra Serif"/>
          <w:b/>
          <w:bCs/>
          <w:sz w:val="28"/>
          <w:szCs w:val="28"/>
          <w:lang w:eastAsia="ar-SA"/>
        </w:rPr>
        <w:t>Организация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управления реализацией муниципальной программы</w:t>
      </w:r>
    </w:p>
    <w:p w:rsidR="00D638F7" w:rsidRDefault="00D638F7" w:rsidP="00601D36">
      <w:pPr>
        <w:spacing w:after="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-координатор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 функции по организации управления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программой.</w:t>
      </w:r>
    </w:p>
    <w:p w:rsidR="00601D36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координатор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 осуществляет контроль за достижением установленной цели и задач программы, несет ответственность за эффективное использование бюджетных средств, выполнение мероприятий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исполнения программы основана на мониторинге показателей результатов программы путем сравнения фактически достигнутых показателей с показателями, установленными при утверждении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0C4673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инансовое управление в порядке, установленном постановлением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21 ноября 2019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120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ении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разработк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и оценки эффективности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программ 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ежегодно предоставляет отчет о ходе реализации и оценке эффективности реализации муниципальной программы, а также размещает данную информацию на официальном сайте муниципального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образования.</w:t>
      </w:r>
    </w:p>
    <w:p w:rsidR="000C4673" w:rsidRDefault="0040201D" w:rsidP="00601D3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степень 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</w:t>
      </w:r>
      <w:r w:rsidR="000C4673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обусловлены: </w:t>
      </w:r>
    </w:p>
    <w:p w:rsidR="000C4673" w:rsidRDefault="000C4673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0C4673" w:rsidRDefault="0040201D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ухудшением экономической ситуации в стране, регионе, районе и сопряженными с ним изменениями показателей муниципального прогноза социально-экономического развития, влияющих на параметры бюджета района (экономические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C54217" w:rsidRDefault="0040201D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Заказчик программы обладает правом вносить обоснованные предложения о 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2BBA" w:rsidRDefault="00A62BBA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43"/>
      </w:tblGrid>
      <w:tr w:rsidR="00D638F7" w:rsidTr="006E0C47">
        <w:trPr>
          <w:trHeight w:val="1561"/>
        </w:trPr>
        <w:tc>
          <w:tcPr>
            <w:tcW w:w="4495" w:type="dxa"/>
          </w:tcPr>
          <w:p w:rsidR="006E0C47" w:rsidRDefault="006E0C47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D638F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601D36" w:rsidRPr="003C08F8" w:rsidRDefault="00D638F7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D638F7" w:rsidRDefault="00D638F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"Управление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образования "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район" Ульяновской области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CE6109" w:rsidRPr="00CE6109" w:rsidRDefault="00CE6109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6E0C47" w:rsidRDefault="00C029A0" w:rsidP="00C029A0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 27.03.2020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282</w:t>
            </w:r>
          </w:p>
        </w:tc>
      </w:tr>
    </w:tbl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338"/>
        <w:gridCol w:w="1110"/>
        <w:gridCol w:w="1015"/>
        <w:gridCol w:w="841"/>
        <w:gridCol w:w="841"/>
        <w:gridCol w:w="708"/>
        <w:gridCol w:w="688"/>
        <w:gridCol w:w="691"/>
      </w:tblGrid>
      <w:tr w:rsidR="006E0C47" w:rsidRPr="000C4673" w:rsidTr="006E0C47"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C47" w:rsidRPr="00DB1B98" w:rsidRDefault="006E0C47" w:rsidP="006E0C4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B1B98">
              <w:rPr>
                <w:rFonts w:ascii="PT Astra Serif" w:hAnsi="PT Astra Serif"/>
                <w:b/>
                <w:sz w:val="28"/>
                <w:szCs w:val="28"/>
              </w:rPr>
              <w:t>Перечень целевых индикаторов муниципальной программы</w:t>
            </w:r>
          </w:p>
          <w:p w:rsidR="006E0C47" w:rsidRDefault="006E0C47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1F7E" w:rsidRPr="000C4673" w:rsidTr="00A50CFE">
        <w:tc>
          <w:tcPr>
            <w:tcW w:w="393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6E0C47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Базовое значение целевого индикатора</w:t>
            </w:r>
            <w:r w:rsidR="006E0C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761F7E" w:rsidRPr="000C4673" w:rsidTr="00A50CFE">
        <w:tc>
          <w:tcPr>
            <w:tcW w:w="393" w:type="dxa"/>
            <w:vMerge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93" w:type="dxa"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761F7E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912A0C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 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BA66FA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015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350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Степень у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величение объёма налоговых и неналоговых   доходов </w:t>
            </w:r>
            <w:r w:rsidR="00F35046"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бюджета муниципального образования 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D5D8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5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17347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 основам финансовой, в том числе налоговой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601D36" w:rsidTr="00533EF2">
        <w:trPr>
          <w:trHeight w:val="2297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7" w:type="dxa"/>
          </w:tcPr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01D36" w:rsidRPr="003C08F8" w:rsidRDefault="005425A4" w:rsidP="00A62BBA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ПРИЛОЖЕНИЕ N 2</w:t>
            </w:r>
          </w:p>
          <w:p w:rsidR="005425A4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  <w:p w:rsidR="005425A4" w:rsidRPr="00CE6109" w:rsidRDefault="005425A4" w:rsidP="00A62BBA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A62BBA" w:rsidRDefault="00C029A0" w:rsidP="00C029A0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29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27.03.2020 № 282</w:t>
            </w:r>
          </w:p>
        </w:tc>
      </w:tr>
    </w:tbl>
    <w:tbl>
      <w:tblPr>
        <w:tblW w:w="10743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268"/>
        <w:gridCol w:w="1276"/>
        <w:gridCol w:w="567"/>
        <w:gridCol w:w="1417"/>
        <w:gridCol w:w="851"/>
        <w:gridCol w:w="709"/>
        <w:gridCol w:w="709"/>
        <w:gridCol w:w="708"/>
        <w:gridCol w:w="851"/>
        <w:gridCol w:w="850"/>
      </w:tblGrid>
      <w:tr w:rsidR="00A62BBA" w:rsidRPr="00973C1B" w:rsidTr="00A62BBA">
        <w:trPr>
          <w:trHeight w:val="15"/>
        </w:trPr>
        <w:tc>
          <w:tcPr>
            <w:tcW w:w="10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9A0" w:rsidRDefault="00C029A0" w:rsidP="00A4236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A62BBA" w:rsidRPr="00973C1B" w:rsidRDefault="00A62BBA" w:rsidP="00A4236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A62BBA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678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A62BBA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A62BBA" w:rsidRPr="00973C1B" w:rsidRDefault="00A62BBA" w:rsidP="00A4236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A62BBA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67" w:type="dxa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A62BBA" w:rsidRPr="00973C1B" w:rsidRDefault="00A62BBA" w:rsidP="00A4236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</w:tr>
      <w:tr w:rsidR="00A62BBA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62BBA" w:rsidRDefault="00A62BBA" w:rsidP="00A4236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0603D1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A1627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A1627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580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A16274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179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A1627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0603D1" w:rsidRPr="00973C1B" w:rsidTr="00A62BBA">
        <w:trPr>
          <w:trHeight w:val="1725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29811,97100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A1627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7895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397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5483, 48953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7687,25153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A1627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1627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7162,060000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6402,82752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3627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12752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60218,37500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11801,05500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11938,25500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12416,65500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24610,60000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5000,00000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3003,94500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543,94500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241,92600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97,92600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024505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1955,50000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 капитальный ремонт и содержание велосипедных дорожек и велосипедных парковок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городских и сельских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14662,60000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6662,60000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10743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Задача 2 - создание условий для эффективного, ответственного и прозрачного управления бюджетными средствами, в том числе функций и полномочий, связанных с реализацией муниципальной программы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0603D1" w:rsidRPr="00973C1B" w:rsidTr="00A62BBA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8D5A24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44663,26858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8D5A24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11128,10578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A16274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1365,76111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A16274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1052,78111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0603D1" w:rsidRPr="00973C1B" w:rsidTr="00A62BBA">
        <w:trPr>
          <w:trHeight w:val="1789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8D5A2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  <w:r w:rsidR="008D5A2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97,50747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8D5A24" w:rsidP="008D5A2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  <w:r w:rsidR="000603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75,32467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  <w:tr w:rsidR="000603D1" w:rsidRPr="00973C1B" w:rsidTr="00A62BBA">
        <w:trPr>
          <w:trHeight w:val="471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управление администра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vMerge w:val="restart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954990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40300,1901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954990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10982,76198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0603D1" w:rsidRPr="00973C1B" w:rsidTr="00A62BBA">
        <w:trPr>
          <w:trHeight w:val="150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0B7E8E" w:rsidP="000B7E8E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0603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49,53611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B7E8E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1049,53611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133BD" w:rsidRDefault="00954990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38950,65399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B7E8E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9933,22587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954990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762,30634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122,65454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56,92980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954990" w:rsidP="0095499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</w:t>
            </w:r>
            <w:r w:rsidR="000603D1"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82200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277,95000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уплату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0603D1" w:rsidRPr="00261547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954990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</w:t>
            </w:r>
            <w:r w:rsidR="000603D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,25021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0,00021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35,25000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954990" w:rsidP="0095499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 w:rsidR="000603D1"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E17C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3004,27013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520,02680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</w:tr>
      <w:tr w:rsidR="000603D1" w:rsidRPr="00973C1B" w:rsidTr="00A62BBA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16,22500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</w:tcPr>
          <w:p w:rsidR="000603D1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0C051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FA0202" w:rsidP="000603D1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183654,43916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FA0202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40708,90178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FA0202" w:rsidP="000603D1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110544,96069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FA0202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24553,63211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0603D1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0603D1" w:rsidRPr="00973C1B" w:rsidTr="00A62BBA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03D1" w:rsidRPr="00973C1B" w:rsidRDefault="000603D1" w:rsidP="000603D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Default="000603D1" w:rsidP="000603D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E64A65" w:rsidRDefault="000603D1" w:rsidP="00FA0202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  <w:r w:rsidR="00FA020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09,47847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FA0202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FA020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55,26967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603D1" w:rsidRPr="00942946" w:rsidRDefault="000603D1" w:rsidP="000603D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50" w:type="dxa"/>
          </w:tcPr>
          <w:p w:rsidR="000603D1" w:rsidRPr="00E64A65" w:rsidRDefault="000603D1" w:rsidP="000603D1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p w:rsidR="00AE0D1D" w:rsidRDefault="00AE0D1D" w:rsidP="00E64A6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AE0D1D" w:rsidSect="00E822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DF" w:rsidRDefault="00D13FDF" w:rsidP="00CE1F17">
      <w:pPr>
        <w:spacing w:after="0" w:line="240" w:lineRule="auto"/>
      </w:pPr>
      <w:r>
        <w:separator/>
      </w:r>
    </w:p>
  </w:endnote>
  <w:endnote w:type="continuationSeparator" w:id="0">
    <w:p w:rsidR="00D13FDF" w:rsidRDefault="00D13FDF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DF" w:rsidRDefault="00D13FDF" w:rsidP="00CE1F17">
      <w:pPr>
        <w:spacing w:after="0" w:line="240" w:lineRule="auto"/>
      </w:pPr>
      <w:r>
        <w:separator/>
      </w:r>
    </w:p>
  </w:footnote>
  <w:footnote w:type="continuationSeparator" w:id="0">
    <w:p w:rsidR="00D13FDF" w:rsidRDefault="00D13FDF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74" w:rsidRDefault="00D13FDF">
    <w:pPr>
      <w:pStyle w:val="aa"/>
      <w:jc w:val="center"/>
    </w:pPr>
    <w:sdt>
      <w:sdtPr>
        <w:id w:val="-1053314464"/>
        <w:docPartObj>
          <w:docPartGallery w:val="Page Numbers (Top of Page)"/>
          <w:docPartUnique/>
        </w:docPartObj>
      </w:sdtPr>
      <w:sdtEndPr/>
      <w:sdtContent>
        <w:r w:rsidR="00A16274">
          <w:fldChar w:fldCharType="begin"/>
        </w:r>
        <w:r w:rsidR="00A16274">
          <w:instrText>PAGE   \* MERGEFORMAT</w:instrText>
        </w:r>
        <w:r w:rsidR="00A16274">
          <w:fldChar w:fldCharType="separate"/>
        </w:r>
        <w:r w:rsidR="00B65190">
          <w:rPr>
            <w:noProof/>
          </w:rPr>
          <w:t>1</w:t>
        </w:r>
        <w:r w:rsidR="00A16274">
          <w:fldChar w:fldCharType="end"/>
        </w:r>
      </w:sdtContent>
    </w:sdt>
  </w:p>
  <w:p w:rsidR="00A16274" w:rsidRDefault="00A162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4F3"/>
    <w:multiLevelType w:val="hybridMultilevel"/>
    <w:tmpl w:val="691859C0"/>
    <w:lvl w:ilvl="0" w:tplc="EC3E94C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2"/>
    <w:rsid w:val="000229B2"/>
    <w:rsid w:val="0003038E"/>
    <w:rsid w:val="000417BD"/>
    <w:rsid w:val="0004227D"/>
    <w:rsid w:val="00042382"/>
    <w:rsid w:val="00055768"/>
    <w:rsid w:val="000603D1"/>
    <w:rsid w:val="00067C58"/>
    <w:rsid w:val="000744C1"/>
    <w:rsid w:val="0007472F"/>
    <w:rsid w:val="000861DB"/>
    <w:rsid w:val="00094EB7"/>
    <w:rsid w:val="000B7E8E"/>
    <w:rsid w:val="000C4532"/>
    <w:rsid w:val="000C4673"/>
    <w:rsid w:val="000D5F93"/>
    <w:rsid w:val="000E7C1C"/>
    <w:rsid w:val="000F33EA"/>
    <w:rsid w:val="001118DA"/>
    <w:rsid w:val="00137A84"/>
    <w:rsid w:val="00155354"/>
    <w:rsid w:val="00161398"/>
    <w:rsid w:val="001664F1"/>
    <w:rsid w:val="00166DB9"/>
    <w:rsid w:val="00170A0D"/>
    <w:rsid w:val="00187E8A"/>
    <w:rsid w:val="001A3C03"/>
    <w:rsid w:val="001D4312"/>
    <w:rsid w:val="001E0F92"/>
    <w:rsid w:val="001F018C"/>
    <w:rsid w:val="001F0D5C"/>
    <w:rsid w:val="0020370E"/>
    <w:rsid w:val="00243FD2"/>
    <w:rsid w:val="00261547"/>
    <w:rsid w:val="00275833"/>
    <w:rsid w:val="00295B58"/>
    <w:rsid w:val="002C11C0"/>
    <w:rsid w:val="002C3E02"/>
    <w:rsid w:val="002D2697"/>
    <w:rsid w:val="002D553E"/>
    <w:rsid w:val="002D7298"/>
    <w:rsid w:val="002D7624"/>
    <w:rsid w:val="002E396B"/>
    <w:rsid w:val="003042B8"/>
    <w:rsid w:val="00307A2B"/>
    <w:rsid w:val="00316B83"/>
    <w:rsid w:val="00340FFE"/>
    <w:rsid w:val="00347C15"/>
    <w:rsid w:val="003526ED"/>
    <w:rsid w:val="003549F3"/>
    <w:rsid w:val="00366E91"/>
    <w:rsid w:val="00373399"/>
    <w:rsid w:val="003875F4"/>
    <w:rsid w:val="003A314D"/>
    <w:rsid w:val="003C08F8"/>
    <w:rsid w:val="0040201D"/>
    <w:rsid w:val="004239C6"/>
    <w:rsid w:val="004337CB"/>
    <w:rsid w:val="00452A00"/>
    <w:rsid w:val="0045300E"/>
    <w:rsid w:val="00456B8A"/>
    <w:rsid w:val="00481BDD"/>
    <w:rsid w:val="004B7906"/>
    <w:rsid w:val="004C5AFF"/>
    <w:rsid w:val="004D35DA"/>
    <w:rsid w:val="004D4FFC"/>
    <w:rsid w:val="004F2033"/>
    <w:rsid w:val="004F4091"/>
    <w:rsid w:val="00501B33"/>
    <w:rsid w:val="00516201"/>
    <w:rsid w:val="00533EF2"/>
    <w:rsid w:val="00541832"/>
    <w:rsid w:val="005425A4"/>
    <w:rsid w:val="005458B6"/>
    <w:rsid w:val="00563D00"/>
    <w:rsid w:val="00565D8E"/>
    <w:rsid w:val="00566950"/>
    <w:rsid w:val="005A04F5"/>
    <w:rsid w:val="005B66D7"/>
    <w:rsid w:val="005E64BD"/>
    <w:rsid w:val="00601D36"/>
    <w:rsid w:val="00622381"/>
    <w:rsid w:val="00622F25"/>
    <w:rsid w:val="00625265"/>
    <w:rsid w:val="00626878"/>
    <w:rsid w:val="00633BD0"/>
    <w:rsid w:val="006436D8"/>
    <w:rsid w:val="00671165"/>
    <w:rsid w:val="006907E3"/>
    <w:rsid w:val="00690960"/>
    <w:rsid w:val="006B211F"/>
    <w:rsid w:val="006B5B8A"/>
    <w:rsid w:val="006E0C47"/>
    <w:rsid w:val="007019ED"/>
    <w:rsid w:val="007120B6"/>
    <w:rsid w:val="0072371F"/>
    <w:rsid w:val="00761F7E"/>
    <w:rsid w:val="00767383"/>
    <w:rsid w:val="00774FE8"/>
    <w:rsid w:val="007C566C"/>
    <w:rsid w:val="007C697D"/>
    <w:rsid w:val="007D07B3"/>
    <w:rsid w:val="007D2DEE"/>
    <w:rsid w:val="00804F0E"/>
    <w:rsid w:val="00817E29"/>
    <w:rsid w:val="0084350E"/>
    <w:rsid w:val="00847937"/>
    <w:rsid w:val="008551A1"/>
    <w:rsid w:val="00861AD9"/>
    <w:rsid w:val="008721EE"/>
    <w:rsid w:val="00874337"/>
    <w:rsid w:val="00886067"/>
    <w:rsid w:val="00891184"/>
    <w:rsid w:val="00894BE3"/>
    <w:rsid w:val="008B23AA"/>
    <w:rsid w:val="008D2BFD"/>
    <w:rsid w:val="008D3540"/>
    <w:rsid w:val="008D5A24"/>
    <w:rsid w:val="008D6B33"/>
    <w:rsid w:val="00912A0C"/>
    <w:rsid w:val="00926B48"/>
    <w:rsid w:val="00926C90"/>
    <w:rsid w:val="00936CFC"/>
    <w:rsid w:val="0094070F"/>
    <w:rsid w:val="00952269"/>
    <w:rsid w:val="00954990"/>
    <w:rsid w:val="00957139"/>
    <w:rsid w:val="00957F54"/>
    <w:rsid w:val="009709CE"/>
    <w:rsid w:val="00973C1B"/>
    <w:rsid w:val="009A60B7"/>
    <w:rsid w:val="00A008E3"/>
    <w:rsid w:val="00A15952"/>
    <w:rsid w:val="00A16274"/>
    <w:rsid w:val="00A1646E"/>
    <w:rsid w:val="00A21C3A"/>
    <w:rsid w:val="00A42363"/>
    <w:rsid w:val="00A4500E"/>
    <w:rsid w:val="00A50CFE"/>
    <w:rsid w:val="00A52D3E"/>
    <w:rsid w:val="00A62BBA"/>
    <w:rsid w:val="00A65841"/>
    <w:rsid w:val="00A74907"/>
    <w:rsid w:val="00A774E5"/>
    <w:rsid w:val="00AA3912"/>
    <w:rsid w:val="00AC75A8"/>
    <w:rsid w:val="00AD1EE2"/>
    <w:rsid w:val="00AE0D1D"/>
    <w:rsid w:val="00B00B8A"/>
    <w:rsid w:val="00B13DF7"/>
    <w:rsid w:val="00B36674"/>
    <w:rsid w:val="00B42676"/>
    <w:rsid w:val="00B624C7"/>
    <w:rsid w:val="00B65190"/>
    <w:rsid w:val="00B718B2"/>
    <w:rsid w:val="00BA01C4"/>
    <w:rsid w:val="00BA66FA"/>
    <w:rsid w:val="00BB3937"/>
    <w:rsid w:val="00BB4D52"/>
    <w:rsid w:val="00BD46D0"/>
    <w:rsid w:val="00BD7E5A"/>
    <w:rsid w:val="00BE43D1"/>
    <w:rsid w:val="00C029A0"/>
    <w:rsid w:val="00C0561B"/>
    <w:rsid w:val="00C139AC"/>
    <w:rsid w:val="00C25618"/>
    <w:rsid w:val="00C26540"/>
    <w:rsid w:val="00C54217"/>
    <w:rsid w:val="00C546CE"/>
    <w:rsid w:val="00C552B3"/>
    <w:rsid w:val="00C60C00"/>
    <w:rsid w:val="00C655A6"/>
    <w:rsid w:val="00C71F21"/>
    <w:rsid w:val="00C9391B"/>
    <w:rsid w:val="00C94D73"/>
    <w:rsid w:val="00CB43E6"/>
    <w:rsid w:val="00CB467A"/>
    <w:rsid w:val="00CD4791"/>
    <w:rsid w:val="00CE1F17"/>
    <w:rsid w:val="00CE6109"/>
    <w:rsid w:val="00CF433D"/>
    <w:rsid w:val="00CF52BD"/>
    <w:rsid w:val="00D13FDF"/>
    <w:rsid w:val="00D22FEC"/>
    <w:rsid w:val="00D43F01"/>
    <w:rsid w:val="00D506D7"/>
    <w:rsid w:val="00D57B8A"/>
    <w:rsid w:val="00D638F7"/>
    <w:rsid w:val="00D75436"/>
    <w:rsid w:val="00D80799"/>
    <w:rsid w:val="00D82ED1"/>
    <w:rsid w:val="00D82F77"/>
    <w:rsid w:val="00DB6984"/>
    <w:rsid w:val="00DD20AD"/>
    <w:rsid w:val="00DD64AE"/>
    <w:rsid w:val="00DD7461"/>
    <w:rsid w:val="00DF35D9"/>
    <w:rsid w:val="00DF5854"/>
    <w:rsid w:val="00E328F6"/>
    <w:rsid w:val="00E333E6"/>
    <w:rsid w:val="00E35F4D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6F38"/>
    <w:rsid w:val="00EC0280"/>
    <w:rsid w:val="00ED23BE"/>
    <w:rsid w:val="00EE7CF8"/>
    <w:rsid w:val="00F01030"/>
    <w:rsid w:val="00F07BA9"/>
    <w:rsid w:val="00F11B5F"/>
    <w:rsid w:val="00F16B2D"/>
    <w:rsid w:val="00F2119E"/>
    <w:rsid w:val="00F31E69"/>
    <w:rsid w:val="00F35046"/>
    <w:rsid w:val="00F42432"/>
    <w:rsid w:val="00F432DE"/>
    <w:rsid w:val="00F45C14"/>
    <w:rsid w:val="00F8164E"/>
    <w:rsid w:val="00F90D54"/>
    <w:rsid w:val="00F97463"/>
    <w:rsid w:val="00FA0202"/>
    <w:rsid w:val="00FA2677"/>
    <w:rsid w:val="00FB4692"/>
    <w:rsid w:val="00FB7575"/>
    <w:rsid w:val="00FD5D8F"/>
    <w:rsid w:val="00FF0B9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F97-4E4B-4FEA-A7D5-96F4D68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1">
    <w:name w:val="heading 1"/>
    <w:basedOn w:val="a"/>
    <w:next w:val="a"/>
    <w:link w:val="10"/>
    <w:uiPriority w:val="9"/>
    <w:qFormat/>
    <w:rsid w:val="00A42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423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5DDA-49E5-4479-AE31-DABDBCC4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26389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</cp:revision>
  <cp:lastPrinted>2020-03-24T11:27:00Z</cp:lastPrinted>
  <dcterms:created xsi:type="dcterms:W3CDTF">2022-10-18T11:08:00Z</dcterms:created>
  <dcterms:modified xsi:type="dcterms:W3CDTF">2022-12-09T05:52:00Z</dcterms:modified>
</cp:coreProperties>
</file>